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C0099" w14:textId="77777777" w:rsidR="00C76982" w:rsidRDefault="00C76982">
      <w:pPr>
        <w:pStyle w:val="Textoindependiente"/>
        <w:spacing w:before="11"/>
        <w:rPr>
          <w:rFonts w:ascii="Times New Roman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9863"/>
      </w:tblGrid>
      <w:tr w:rsidR="00C76982" w14:paraId="2501F7C5" w14:textId="77777777">
        <w:trPr>
          <w:trHeight w:val="1018"/>
        </w:trPr>
        <w:tc>
          <w:tcPr>
            <w:tcW w:w="3481" w:type="dxa"/>
            <w:tcBorders>
              <w:right w:val="single" w:sz="8" w:space="0" w:color="000000"/>
            </w:tcBorders>
          </w:tcPr>
          <w:p w14:paraId="06EFBE35" w14:textId="77777777" w:rsidR="00C76982" w:rsidRDefault="00C76982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31"/>
              </w:rPr>
            </w:pPr>
          </w:p>
          <w:p w14:paraId="3660BBD0" w14:textId="77777777" w:rsidR="00C76982" w:rsidRDefault="00EF6DC2">
            <w:pPr>
              <w:pStyle w:val="TableParagraph"/>
              <w:ind w:left="476"/>
              <w:jc w:val="left"/>
              <w:rPr>
                <w:b/>
              </w:rPr>
            </w:pPr>
            <w:r>
              <w:rPr>
                <w:b/>
              </w:rPr>
              <w:t>OBJETO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CONTRATACION</w:t>
            </w:r>
          </w:p>
        </w:tc>
        <w:tc>
          <w:tcPr>
            <w:tcW w:w="9863" w:type="dxa"/>
            <w:tcBorders>
              <w:left w:val="single" w:sz="8" w:space="0" w:color="000000"/>
            </w:tcBorders>
          </w:tcPr>
          <w:p w14:paraId="3811FC1F" w14:textId="17535BB4" w:rsidR="00C76982" w:rsidRPr="0091082D" w:rsidRDefault="0091082D" w:rsidP="0091082D">
            <w:pPr>
              <w:pStyle w:val="TableParagraph"/>
              <w:spacing w:before="51" w:line="264" w:lineRule="auto"/>
              <w:ind w:left="0" w:right="1516"/>
              <w:rPr>
                <w:rFonts w:asciiTheme="minorHAnsi" w:hAnsiTheme="minorHAnsi" w:cstheme="minorHAnsi"/>
                <w:b/>
                <w:sz w:val="23"/>
              </w:rPr>
            </w:pPr>
            <w:r w:rsidRPr="0091082D">
              <w:rPr>
                <w:rFonts w:asciiTheme="minorHAnsi" w:hAnsiTheme="minorHAnsi" w:cstheme="minorHAnsi"/>
                <w:b/>
                <w:bCs/>
              </w:rPr>
              <w:t>SERVICIO DE TRANSMISIÓN POR FACEBOOK Y YOUTUBE DEL CÓMPUTO DEPARTAMENTAL</w:t>
            </w:r>
            <w:r w:rsidR="00EF6DC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1082D">
              <w:rPr>
                <w:rFonts w:asciiTheme="minorHAnsi" w:hAnsiTheme="minorHAnsi" w:cstheme="minorHAnsi"/>
                <w:b/>
                <w:bCs/>
              </w:rPr>
              <w:t>– ELECCIONES SUBNACIONALES 2021</w:t>
            </w:r>
          </w:p>
        </w:tc>
      </w:tr>
    </w:tbl>
    <w:p w14:paraId="578B177B" w14:textId="77777777" w:rsidR="00C76982" w:rsidRDefault="00C76982">
      <w:pPr>
        <w:pStyle w:val="Textoindependiente"/>
        <w:rPr>
          <w:rFonts w:ascii="Times New Roman"/>
          <w:sz w:val="19"/>
        </w:rPr>
      </w:pPr>
    </w:p>
    <w:p w14:paraId="0E10BE80" w14:textId="39174E2F" w:rsidR="00C76982" w:rsidRDefault="00EF6DC2">
      <w:pPr>
        <w:pStyle w:val="Puesto"/>
        <w:spacing w:line="264" w:lineRule="auto"/>
      </w:pPr>
      <w:r>
        <w:t>CONVOCATORIA</w:t>
      </w:r>
      <w:r>
        <w:rPr>
          <w:spacing w:val="-9"/>
        </w:rPr>
        <w:t xml:space="preserve"> </w:t>
      </w:r>
      <w:r>
        <w:t>PUBLICA</w:t>
      </w:r>
      <w:r>
        <w:rPr>
          <w:spacing w:val="33"/>
        </w:rPr>
        <w:t xml:space="preserve"> </w:t>
      </w:r>
      <w:r w:rsidR="0091082D">
        <w:t>No</w:t>
      </w:r>
      <w:r>
        <w:rPr>
          <w:spacing w:val="-8"/>
        </w:rPr>
        <w:t xml:space="preserve"> </w:t>
      </w:r>
      <w:r w:rsidR="00F5526F">
        <w:t>651</w:t>
      </w:r>
      <w:r>
        <w:t>/2021</w:t>
      </w:r>
      <w:r>
        <w:rPr>
          <w:spacing w:val="-47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PLAZOS</w:t>
      </w:r>
    </w:p>
    <w:p w14:paraId="3368EECC" w14:textId="6C3D4DCF" w:rsidR="00C76982" w:rsidRDefault="00EF6DC2">
      <w:pPr>
        <w:pStyle w:val="Textoindependiente"/>
        <w:spacing w:before="151"/>
        <w:ind w:left="170"/>
      </w:pPr>
      <w:r>
        <w:t>El</w:t>
      </w:r>
      <w:r>
        <w:rPr>
          <w:spacing w:val="-7"/>
        </w:rPr>
        <w:t xml:space="preserve"> </w:t>
      </w:r>
      <w:r>
        <w:t>cronograma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plazos</w:t>
      </w:r>
      <w:r>
        <w:rPr>
          <w:spacing w:val="-5"/>
        </w:rPr>
        <w:t xml:space="preserve"> </w:t>
      </w:r>
      <w:r>
        <w:t>previstos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 w:rsidR="0077502D">
        <w:t>contratación</w:t>
      </w:r>
      <w:r>
        <w:t>,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siguiente:</w:t>
      </w:r>
    </w:p>
    <w:p w14:paraId="5B9DC7B9" w14:textId="77777777" w:rsidR="00C76982" w:rsidRDefault="00C76982">
      <w:pPr>
        <w:pStyle w:val="Textoindependiente"/>
        <w:spacing w:before="10" w:after="1"/>
        <w:rPr>
          <w:sz w:val="11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04"/>
        <w:gridCol w:w="1277"/>
        <w:gridCol w:w="1277"/>
        <w:gridCol w:w="1277"/>
        <w:gridCol w:w="1277"/>
        <w:gridCol w:w="1297"/>
        <w:gridCol w:w="3459"/>
      </w:tblGrid>
      <w:tr w:rsidR="00C76982" w:rsidRPr="0077502D" w14:paraId="6ACF1DB7" w14:textId="77777777">
        <w:trPr>
          <w:trHeight w:val="569"/>
        </w:trPr>
        <w:tc>
          <w:tcPr>
            <w:tcW w:w="34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03E636" w14:textId="77777777" w:rsidR="00C76982" w:rsidRPr="0077502D" w:rsidRDefault="00EF6DC2">
            <w:pPr>
              <w:pStyle w:val="TableParagraph"/>
              <w:spacing w:before="135"/>
              <w:ind w:left="1217" w:right="11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b/>
                <w:sz w:val="20"/>
                <w:szCs w:val="20"/>
              </w:rPr>
              <w:t>ACTIVIDAD</w:t>
            </w:r>
          </w:p>
        </w:tc>
        <w:tc>
          <w:tcPr>
            <w:tcW w:w="38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A395EF" w14:textId="77777777" w:rsidR="00C76982" w:rsidRPr="0077502D" w:rsidRDefault="00EF6DC2">
            <w:pPr>
              <w:pStyle w:val="TableParagraph"/>
              <w:spacing w:before="135"/>
              <w:ind w:left="1615" w:right="15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2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5BBD662" w14:textId="77777777" w:rsidR="00C76982" w:rsidRPr="0077502D" w:rsidRDefault="00EF6DC2">
            <w:pPr>
              <w:pStyle w:val="TableParagraph"/>
              <w:spacing w:before="135"/>
              <w:ind w:left="1011" w:right="9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b/>
                <w:sz w:val="20"/>
                <w:szCs w:val="20"/>
              </w:rPr>
              <w:t>HORA</w:t>
            </w:r>
          </w:p>
        </w:tc>
        <w:tc>
          <w:tcPr>
            <w:tcW w:w="34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21C17EF" w14:textId="77777777" w:rsidR="00C76982" w:rsidRPr="0077502D" w:rsidRDefault="00EF6DC2">
            <w:pPr>
              <w:pStyle w:val="TableParagraph"/>
              <w:spacing w:before="142"/>
              <w:ind w:left="816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b/>
                <w:sz w:val="20"/>
                <w:szCs w:val="20"/>
              </w:rPr>
              <w:t>LUGAR</w:t>
            </w:r>
            <w:r w:rsidRPr="0077502D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77502D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b/>
                <w:sz w:val="20"/>
                <w:szCs w:val="20"/>
              </w:rPr>
              <w:t>DIRECCION</w:t>
            </w:r>
          </w:p>
        </w:tc>
      </w:tr>
      <w:tr w:rsidR="00C76982" w:rsidRPr="0077502D" w14:paraId="61B8055C" w14:textId="77777777">
        <w:trPr>
          <w:trHeight w:val="338"/>
        </w:trPr>
        <w:tc>
          <w:tcPr>
            <w:tcW w:w="12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3D2EB" w14:textId="77777777" w:rsidR="00C76982" w:rsidRPr="0077502D" w:rsidRDefault="00C76982">
            <w:pPr>
              <w:pStyle w:val="TableParagraph"/>
              <w:spacing w:before="4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AF4854" w14:textId="77777777" w:rsidR="00C76982" w:rsidRPr="0077502D" w:rsidRDefault="00EF6DC2">
            <w:pPr>
              <w:pStyle w:val="TableParagraph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2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698E0" w14:textId="4E136F5F" w:rsidR="00C76982" w:rsidRPr="0077502D" w:rsidRDefault="00EF6DC2" w:rsidP="0077502D">
            <w:pPr>
              <w:pStyle w:val="TableParagraph"/>
              <w:spacing w:before="116" w:line="256" w:lineRule="auto"/>
              <w:ind w:left="333" w:right="133" w:hanging="152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Fecha</w:t>
            </w:r>
            <w:r w:rsidRPr="0077502D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7502D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77502D" w:rsidRPr="0077502D">
              <w:rPr>
                <w:rFonts w:asciiTheme="minorHAnsi" w:hAnsiTheme="minorHAnsi" w:cstheme="minorHAnsi"/>
                <w:sz w:val="20"/>
                <w:szCs w:val="20"/>
              </w:rPr>
              <w:t>publicación</w:t>
            </w:r>
            <w:r w:rsidRPr="0077502D">
              <w:rPr>
                <w:rFonts w:asciiTheme="minorHAnsi" w:hAnsiTheme="minorHAnsi" w:cstheme="minorHAnsi"/>
                <w:spacing w:val="-46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77502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77502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77502D" w:rsidRPr="0077502D">
              <w:rPr>
                <w:rFonts w:asciiTheme="minorHAnsi" w:hAnsiTheme="minorHAnsi" w:cstheme="minorHAnsi"/>
                <w:sz w:val="20"/>
                <w:szCs w:val="20"/>
              </w:rPr>
              <w:t>página</w:t>
            </w:r>
            <w:r w:rsidRPr="0077502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web.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6D3CBD3" w14:textId="77777777" w:rsidR="00C76982" w:rsidRPr="0077502D" w:rsidRDefault="00EF6DC2">
            <w:pPr>
              <w:pStyle w:val="TableParagraph"/>
              <w:spacing w:before="35"/>
              <w:ind w:right="363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Dia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63F40A3" w14:textId="77777777" w:rsidR="00C76982" w:rsidRPr="0077502D" w:rsidRDefault="00EF6DC2">
            <w:pPr>
              <w:pStyle w:val="TableParagraph"/>
              <w:spacing w:before="35"/>
              <w:ind w:right="363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Mes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39F5EAC" w14:textId="77777777" w:rsidR="00C76982" w:rsidRPr="0077502D" w:rsidRDefault="00EF6DC2">
            <w:pPr>
              <w:pStyle w:val="TableParagraph"/>
              <w:spacing w:before="35"/>
              <w:ind w:left="47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Año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3FF9B76" w14:textId="77777777" w:rsidR="00C76982" w:rsidRPr="0077502D" w:rsidRDefault="00EF6DC2">
            <w:pPr>
              <w:pStyle w:val="TableParagraph"/>
              <w:spacing w:before="35"/>
              <w:ind w:righ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Hora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FFBF9CC" w14:textId="77777777" w:rsidR="00C76982" w:rsidRPr="0077502D" w:rsidRDefault="00EF6DC2">
            <w:pPr>
              <w:pStyle w:val="TableParagraph"/>
              <w:spacing w:before="35"/>
              <w:ind w:left="45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</w:p>
        </w:tc>
        <w:tc>
          <w:tcPr>
            <w:tcW w:w="3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AAF195" w14:textId="77777777" w:rsidR="00C76982" w:rsidRPr="0077502D" w:rsidRDefault="00C76982" w:rsidP="0077502D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02BF3E" w14:textId="734EE12C" w:rsidR="00C76982" w:rsidRPr="0077502D" w:rsidRDefault="00EF6DC2" w:rsidP="0077502D">
            <w:pPr>
              <w:pStyle w:val="TableParagraph"/>
              <w:ind w:left="71" w:righ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PAGINAWEB</w:t>
            </w:r>
            <w:r w:rsidRPr="0077502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7502D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77502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101EC2">
              <w:rPr>
                <w:rFonts w:asciiTheme="minorHAnsi" w:hAnsiTheme="minorHAnsi" w:cstheme="minorHAnsi"/>
                <w:sz w:val="20"/>
                <w:szCs w:val="20"/>
              </w:rPr>
              <w:t>INSTITUCIÓ</w:t>
            </w:r>
            <w:bookmarkStart w:id="0" w:name="_GoBack"/>
            <w:bookmarkEnd w:id="0"/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  <w:p w14:paraId="196F6666" w14:textId="77777777" w:rsidR="00C76982" w:rsidRPr="0077502D" w:rsidRDefault="00EF6DC2" w:rsidP="0077502D">
            <w:pPr>
              <w:pStyle w:val="TableParagraph"/>
              <w:ind w:left="71" w:righ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lapaz.oep.org.bo</w:t>
            </w:r>
          </w:p>
        </w:tc>
      </w:tr>
      <w:tr w:rsidR="00C76982" w:rsidRPr="0077502D" w14:paraId="26226C8F" w14:textId="77777777">
        <w:trPr>
          <w:trHeight w:val="451"/>
        </w:trPr>
        <w:tc>
          <w:tcPr>
            <w:tcW w:w="12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BB27E00" w14:textId="77777777" w:rsidR="00C76982" w:rsidRPr="0077502D" w:rsidRDefault="00C769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8AF33" w14:textId="77777777" w:rsidR="00C76982" w:rsidRPr="0077502D" w:rsidRDefault="00C76982" w:rsidP="00775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1861244" w14:textId="0A6EA3CA" w:rsidR="00C76982" w:rsidRPr="0077502D" w:rsidRDefault="0077502D">
            <w:pPr>
              <w:pStyle w:val="TableParagraph"/>
              <w:spacing w:before="91"/>
              <w:ind w:righ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779344" w14:textId="77777777" w:rsidR="00C76982" w:rsidRPr="0077502D" w:rsidRDefault="00EF6DC2">
            <w:pPr>
              <w:pStyle w:val="TableParagraph"/>
              <w:spacing w:before="91"/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598C5E" w14:textId="77777777" w:rsidR="00C76982" w:rsidRPr="0077502D" w:rsidRDefault="00EF6DC2">
            <w:pPr>
              <w:pStyle w:val="TableParagraph"/>
              <w:spacing w:before="91"/>
              <w:ind w:left="43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B6AC4F1" w14:textId="77777777" w:rsidR="00C76982" w:rsidRPr="0077502D" w:rsidRDefault="00C76982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1246BC" w14:textId="77777777" w:rsidR="00C76982" w:rsidRPr="0077502D" w:rsidRDefault="00C76982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A309DCC" w14:textId="77777777" w:rsidR="00C76982" w:rsidRPr="0077502D" w:rsidRDefault="00C76982" w:rsidP="007750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982" w:rsidRPr="0077502D" w14:paraId="1AA09067" w14:textId="77777777">
        <w:trPr>
          <w:trHeight w:val="468"/>
        </w:trPr>
        <w:tc>
          <w:tcPr>
            <w:tcW w:w="12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B6E70" w14:textId="77777777" w:rsidR="00C76982" w:rsidRPr="0077502D" w:rsidRDefault="00C76982">
            <w:pPr>
              <w:pStyle w:val="TableParagraph"/>
              <w:spacing w:before="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B872E9" w14:textId="77777777" w:rsidR="00C76982" w:rsidRPr="0077502D" w:rsidRDefault="00EF6DC2">
            <w:pPr>
              <w:pStyle w:val="TableParagraph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2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D45A3" w14:textId="6FCF3A59" w:rsidR="00C76982" w:rsidRPr="0077502D" w:rsidRDefault="00EF6DC2" w:rsidP="0077502D">
            <w:pPr>
              <w:pStyle w:val="TableParagraph"/>
              <w:spacing w:line="256" w:lineRule="auto"/>
              <w:ind w:left="66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Fecha</w:t>
            </w:r>
            <w:r w:rsidRPr="0077502D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77502D" w:rsidRPr="0077502D">
              <w:rPr>
                <w:rFonts w:asciiTheme="minorHAnsi" w:hAnsiTheme="minorHAnsi" w:cstheme="minorHAnsi"/>
                <w:sz w:val="20"/>
                <w:szCs w:val="20"/>
              </w:rPr>
              <w:t>límite</w:t>
            </w:r>
            <w:r w:rsidRPr="0077502D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7502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entrega</w:t>
            </w:r>
            <w:r w:rsidRPr="0077502D">
              <w:rPr>
                <w:rFonts w:asciiTheme="minorHAnsi" w:hAnsiTheme="minorHAnsi" w:cstheme="minorHAnsi"/>
                <w:spacing w:val="-46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7502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propuesta</w:t>
            </w:r>
            <w:r w:rsidRPr="0077502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77502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</w:p>
          <w:p w14:paraId="190554C2" w14:textId="77777777" w:rsidR="00C76982" w:rsidRPr="0077502D" w:rsidRDefault="00EF6DC2" w:rsidP="0077502D">
            <w:pPr>
              <w:pStyle w:val="TableParagraph"/>
              <w:spacing w:line="263" w:lineRule="exact"/>
              <w:ind w:left="66" w:righ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proveedor.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C916872" w14:textId="77777777" w:rsidR="00C76982" w:rsidRPr="0077502D" w:rsidRDefault="00EF6DC2">
            <w:pPr>
              <w:pStyle w:val="TableParagraph"/>
              <w:spacing w:before="99"/>
              <w:ind w:right="363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Dia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160D2AD" w14:textId="77777777" w:rsidR="00C76982" w:rsidRPr="0077502D" w:rsidRDefault="00EF6DC2">
            <w:pPr>
              <w:pStyle w:val="TableParagraph"/>
              <w:spacing w:before="99"/>
              <w:ind w:right="363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Mes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A7F1B07" w14:textId="77777777" w:rsidR="00C76982" w:rsidRPr="0077502D" w:rsidRDefault="00EF6DC2">
            <w:pPr>
              <w:pStyle w:val="TableParagraph"/>
              <w:spacing w:before="99"/>
              <w:ind w:left="47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Año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93CAFD6" w14:textId="77777777" w:rsidR="00C76982" w:rsidRPr="0077502D" w:rsidRDefault="00EF6DC2">
            <w:pPr>
              <w:pStyle w:val="TableParagraph"/>
              <w:spacing w:before="99"/>
              <w:ind w:righ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Hora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8328BD8" w14:textId="77777777" w:rsidR="00C76982" w:rsidRPr="0077502D" w:rsidRDefault="00EF6DC2">
            <w:pPr>
              <w:pStyle w:val="TableParagraph"/>
              <w:spacing w:before="99"/>
              <w:ind w:left="45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</w:p>
        </w:tc>
        <w:tc>
          <w:tcPr>
            <w:tcW w:w="3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C82782" w14:textId="25E08E1D" w:rsidR="00C76982" w:rsidRPr="00441220" w:rsidRDefault="008470A6" w:rsidP="0077502D">
            <w:pPr>
              <w:pStyle w:val="TableParagraph"/>
              <w:ind w:left="74" w:right="23"/>
              <w:rPr>
                <w:rFonts w:ascii="Arial" w:hAnsi="Arial" w:cs="Arial"/>
                <w:sz w:val="21"/>
                <w:szCs w:val="21"/>
              </w:rPr>
            </w:pPr>
            <w:r w:rsidRPr="008470A6">
              <w:rPr>
                <w:rFonts w:ascii="Arial" w:hAnsi="Arial" w:cs="Arial"/>
                <w:b/>
                <w:sz w:val="21"/>
                <w:szCs w:val="21"/>
              </w:rPr>
              <w:t>PRESENTACIÓ</w:t>
            </w:r>
            <w:r w:rsidR="00441220" w:rsidRPr="008470A6">
              <w:rPr>
                <w:rFonts w:ascii="Arial" w:hAnsi="Arial" w:cs="Arial"/>
                <w:b/>
                <w:sz w:val="21"/>
                <w:szCs w:val="21"/>
              </w:rPr>
              <w:t>N- Á</w:t>
            </w:r>
            <w:r w:rsidR="00441220" w:rsidRPr="008470A6">
              <w:rPr>
                <w:rFonts w:ascii="Arial" w:hAnsi="Arial" w:cs="Arial"/>
                <w:b/>
                <w:sz w:val="21"/>
                <w:szCs w:val="21"/>
              </w:rPr>
              <w:t>REA ADMINISTRATIVA 3ER PISO</w:t>
            </w:r>
            <w:r w:rsidR="00441220" w:rsidRPr="00441220">
              <w:rPr>
                <w:rFonts w:ascii="Arial" w:hAnsi="Arial" w:cs="Arial"/>
                <w:sz w:val="21"/>
                <w:szCs w:val="21"/>
              </w:rPr>
              <w:t xml:space="preserve"> (Avenida 20 De Octubre Esq. Juan </w:t>
            </w:r>
            <w:r w:rsidR="00441220" w:rsidRPr="00441220">
              <w:rPr>
                <w:rFonts w:ascii="Arial" w:hAnsi="Arial" w:cs="Arial"/>
                <w:sz w:val="21"/>
                <w:szCs w:val="21"/>
              </w:rPr>
              <w:t>José</w:t>
            </w:r>
            <w:r w:rsidR="00441220" w:rsidRPr="0044122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41220" w:rsidRPr="00441220">
              <w:rPr>
                <w:rFonts w:ascii="Arial" w:hAnsi="Arial" w:cs="Arial"/>
                <w:sz w:val="21"/>
                <w:szCs w:val="21"/>
              </w:rPr>
              <w:t>Pérez</w:t>
            </w:r>
            <w:r w:rsidR="00441220" w:rsidRPr="00441220">
              <w:rPr>
                <w:rFonts w:ascii="Arial" w:hAnsi="Arial" w:cs="Arial"/>
                <w:sz w:val="21"/>
                <w:szCs w:val="21"/>
              </w:rPr>
              <w:t xml:space="preserve"> N° 2001)</w:t>
            </w:r>
            <w:r w:rsidR="00441220" w:rsidRPr="00441220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C76982" w:rsidRPr="0077502D" w14:paraId="728AFA69" w14:textId="77777777">
        <w:trPr>
          <w:trHeight w:val="365"/>
        </w:trPr>
        <w:tc>
          <w:tcPr>
            <w:tcW w:w="12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CD081BB" w14:textId="77777777" w:rsidR="00C76982" w:rsidRPr="0077502D" w:rsidRDefault="00C769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DB343" w14:textId="77777777" w:rsidR="00C76982" w:rsidRPr="0077502D" w:rsidRDefault="00C76982" w:rsidP="00775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A2BA06" w14:textId="5A0D9738" w:rsidR="00C76982" w:rsidRPr="0077502D" w:rsidRDefault="0077502D">
            <w:pPr>
              <w:pStyle w:val="TableParagraph"/>
              <w:spacing w:before="48"/>
              <w:ind w:righ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BC76A39" w14:textId="7ED2957E" w:rsidR="00C76982" w:rsidRPr="0077502D" w:rsidRDefault="0077502D">
            <w:pPr>
              <w:pStyle w:val="TableParagraph"/>
              <w:spacing w:before="48"/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42D1B7" w14:textId="77777777" w:rsidR="00C76982" w:rsidRPr="0077502D" w:rsidRDefault="00EF6DC2">
            <w:pPr>
              <w:pStyle w:val="TableParagraph"/>
              <w:spacing w:before="48"/>
              <w:ind w:left="43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743E7C" w14:textId="681D5BA3" w:rsidR="00C76982" w:rsidRPr="0077502D" w:rsidRDefault="00EF6DC2">
            <w:pPr>
              <w:pStyle w:val="TableParagraph"/>
              <w:spacing w:before="48"/>
              <w:ind w:righ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7502D" w:rsidRPr="0077502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8DEF31" w14:textId="77777777" w:rsidR="00C76982" w:rsidRPr="0077502D" w:rsidRDefault="00EF6DC2">
            <w:pPr>
              <w:pStyle w:val="TableParagraph"/>
              <w:spacing w:before="48"/>
              <w:ind w:left="52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</w:tc>
        <w:tc>
          <w:tcPr>
            <w:tcW w:w="345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81E03F7" w14:textId="77777777" w:rsidR="00C76982" w:rsidRPr="0077502D" w:rsidRDefault="00C76982" w:rsidP="007750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982" w:rsidRPr="0077502D" w14:paraId="524BCC89" w14:textId="77777777">
        <w:trPr>
          <w:trHeight w:val="367"/>
        </w:trPr>
        <w:tc>
          <w:tcPr>
            <w:tcW w:w="1277" w:type="dxa"/>
            <w:vMerge w:val="restart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8B58C9F" w14:textId="77777777" w:rsidR="00C76982" w:rsidRPr="0077502D" w:rsidRDefault="00C76982">
            <w:pPr>
              <w:pStyle w:val="TableParagraph"/>
              <w:spacing w:before="12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E0A0FA" w14:textId="77777777" w:rsidR="00C76982" w:rsidRPr="0077502D" w:rsidRDefault="00EF6DC2">
            <w:pPr>
              <w:pStyle w:val="TableParagraph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2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F8C8245" w14:textId="77777777" w:rsidR="00C76982" w:rsidRPr="0077502D" w:rsidRDefault="00C76982" w:rsidP="0077502D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6E56AD" w14:textId="77777777" w:rsidR="00C76982" w:rsidRPr="0077502D" w:rsidRDefault="00EF6DC2" w:rsidP="0077502D">
            <w:pPr>
              <w:pStyle w:val="TableParagraph"/>
              <w:ind w:left="258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Apertura</w:t>
            </w:r>
            <w:r w:rsidRPr="0077502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7502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sobres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FFFFADF" w14:textId="77777777" w:rsidR="00C76982" w:rsidRPr="0077502D" w:rsidRDefault="00EF6DC2">
            <w:pPr>
              <w:pStyle w:val="TableParagraph"/>
              <w:spacing w:before="49"/>
              <w:ind w:right="363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Dia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A48168D" w14:textId="77777777" w:rsidR="00C76982" w:rsidRPr="0077502D" w:rsidRDefault="00EF6DC2">
            <w:pPr>
              <w:pStyle w:val="TableParagraph"/>
              <w:spacing w:before="49"/>
              <w:ind w:right="363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Mes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A95FB63" w14:textId="77777777" w:rsidR="00C76982" w:rsidRPr="0077502D" w:rsidRDefault="00EF6DC2">
            <w:pPr>
              <w:pStyle w:val="TableParagraph"/>
              <w:spacing w:before="49"/>
              <w:ind w:left="47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Año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6D9C879" w14:textId="77777777" w:rsidR="00C76982" w:rsidRPr="0077502D" w:rsidRDefault="00EF6DC2">
            <w:pPr>
              <w:pStyle w:val="TableParagraph"/>
              <w:spacing w:before="49"/>
              <w:ind w:righ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Hora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BECBD0B" w14:textId="77777777" w:rsidR="00C76982" w:rsidRPr="0077502D" w:rsidRDefault="00EF6DC2">
            <w:pPr>
              <w:pStyle w:val="TableParagraph"/>
              <w:spacing w:before="49"/>
              <w:ind w:left="45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</w:p>
        </w:tc>
        <w:tc>
          <w:tcPr>
            <w:tcW w:w="3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6042CB" w14:textId="77777777" w:rsidR="00C76982" w:rsidRPr="0077502D" w:rsidRDefault="00C76982" w:rsidP="0077502D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B7977C" w14:textId="644363A6" w:rsidR="0077502D" w:rsidRPr="0077502D" w:rsidRDefault="0077502D" w:rsidP="0077502D">
            <w:pPr>
              <w:pStyle w:val="TableParagraph"/>
              <w:ind w:left="1450" w:right="61" w:hanging="1330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TED La Paz, Avenida 20 de octubre</w:t>
            </w:r>
          </w:p>
          <w:p w14:paraId="313B4039" w14:textId="5B445960" w:rsidR="0077502D" w:rsidRPr="0077502D" w:rsidRDefault="0077502D" w:rsidP="0077502D">
            <w:pPr>
              <w:pStyle w:val="TableParagraph"/>
              <w:ind w:left="1450" w:right="61" w:hanging="1330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Esq. Juan José Pérez N° 2001 -</w:t>
            </w:r>
          </w:p>
          <w:p w14:paraId="0785B4DC" w14:textId="77777777" w:rsidR="00C76982" w:rsidRDefault="0077502D" w:rsidP="0077502D">
            <w:pPr>
              <w:pStyle w:val="TableParagraph"/>
              <w:ind w:left="1450" w:right="61" w:hanging="1330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Unidad de Contrataciones</w:t>
            </w:r>
          </w:p>
          <w:p w14:paraId="29EF097D" w14:textId="4EF93317" w:rsidR="00FE19BC" w:rsidRPr="00FE19BC" w:rsidRDefault="00FE19BC" w:rsidP="00FE19BC"/>
        </w:tc>
      </w:tr>
      <w:tr w:rsidR="00C76982" w:rsidRPr="0077502D" w14:paraId="16FEE589" w14:textId="77777777">
        <w:trPr>
          <w:trHeight w:val="366"/>
        </w:trPr>
        <w:tc>
          <w:tcPr>
            <w:tcW w:w="1277" w:type="dxa"/>
            <w:vMerge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14:paraId="40F29297" w14:textId="77777777" w:rsidR="00C76982" w:rsidRPr="0077502D" w:rsidRDefault="00C769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4EE7722" w14:textId="77777777" w:rsidR="00C76982" w:rsidRPr="0077502D" w:rsidRDefault="00C76982" w:rsidP="007750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14:paraId="3B5D29BF" w14:textId="52141519" w:rsidR="00C76982" w:rsidRPr="0077502D" w:rsidRDefault="0077502D">
            <w:pPr>
              <w:pStyle w:val="TableParagraph"/>
              <w:spacing w:before="48"/>
              <w:ind w:righ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14:paraId="0017486D" w14:textId="5AD878B1" w:rsidR="00C76982" w:rsidRPr="0077502D" w:rsidRDefault="0077502D">
            <w:pPr>
              <w:pStyle w:val="TableParagraph"/>
              <w:spacing w:before="48"/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14:paraId="18422E61" w14:textId="77777777" w:rsidR="00C76982" w:rsidRPr="0077502D" w:rsidRDefault="00EF6DC2">
            <w:pPr>
              <w:pStyle w:val="TableParagraph"/>
              <w:spacing w:before="48"/>
              <w:ind w:left="43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14:paraId="3DF9FC3B" w14:textId="3ED42FF7" w:rsidR="00C76982" w:rsidRPr="0077502D" w:rsidRDefault="0077502D">
            <w:pPr>
              <w:pStyle w:val="TableParagraph"/>
              <w:spacing w:before="48"/>
              <w:ind w:righ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</w:tcPr>
          <w:p w14:paraId="3A4E4562" w14:textId="6C9102C8" w:rsidR="00C76982" w:rsidRPr="0077502D" w:rsidRDefault="00EF6DC2">
            <w:pPr>
              <w:pStyle w:val="TableParagraph"/>
              <w:spacing w:before="48"/>
              <w:ind w:left="52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77502D" w:rsidRPr="007750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45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7C8A215" w14:textId="77777777" w:rsidR="00C76982" w:rsidRPr="0077502D" w:rsidRDefault="00C769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982" w:rsidRPr="0077502D" w14:paraId="19C3F2FC" w14:textId="77777777">
        <w:trPr>
          <w:trHeight w:val="268"/>
        </w:trPr>
        <w:tc>
          <w:tcPr>
            <w:tcW w:w="1277" w:type="dxa"/>
            <w:vMerge w:val="restart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BB86D72" w14:textId="77777777" w:rsidR="00C76982" w:rsidRPr="0077502D" w:rsidRDefault="00C76982">
            <w:pPr>
              <w:pStyle w:val="TableParagraph"/>
              <w:spacing w:before="5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4B7C7C" w14:textId="77777777" w:rsidR="00C76982" w:rsidRPr="0077502D" w:rsidRDefault="00EF6DC2">
            <w:pPr>
              <w:pStyle w:val="TableParagraph"/>
              <w:ind w:left="45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3AB97" w14:textId="68C6AF7B" w:rsidR="00C76982" w:rsidRPr="0077502D" w:rsidRDefault="00EF6DC2" w:rsidP="0077502D">
            <w:pPr>
              <w:pStyle w:val="TableParagraph"/>
              <w:spacing w:before="93" w:line="256" w:lineRule="auto"/>
              <w:ind w:left="66" w:right="26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Fecha</w:t>
            </w:r>
            <w:r w:rsidRPr="0077502D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7502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entrega</w:t>
            </w:r>
            <w:r w:rsidRPr="0077502D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7502D">
              <w:rPr>
                <w:rFonts w:asciiTheme="minorHAnsi" w:hAnsiTheme="minorHAnsi" w:cstheme="minorHAnsi"/>
                <w:spacing w:val="-46"/>
                <w:sz w:val="20"/>
                <w:szCs w:val="20"/>
              </w:rPr>
              <w:t xml:space="preserve"> 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informe o acta de</w:t>
            </w:r>
            <w:r w:rsidRPr="0077502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77502D" w:rsidRPr="0077502D">
              <w:rPr>
                <w:rFonts w:asciiTheme="minorHAnsi" w:hAnsiTheme="minorHAnsi" w:cstheme="minorHAnsi"/>
                <w:sz w:val="20"/>
                <w:szCs w:val="20"/>
              </w:rPr>
              <w:t>evaluación</w:t>
            </w: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60A9426" w14:textId="77777777" w:rsidR="00C76982" w:rsidRPr="0077502D" w:rsidRDefault="00EF6DC2">
            <w:pPr>
              <w:pStyle w:val="TableParagraph"/>
              <w:spacing w:line="248" w:lineRule="exact"/>
              <w:ind w:right="363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Dia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EE25CE9" w14:textId="77777777" w:rsidR="00C76982" w:rsidRPr="0077502D" w:rsidRDefault="00EF6DC2">
            <w:pPr>
              <w:pStyle w:val="TableParagraph"/>
              <w:spacing w:line="248" w:lineRule="exact"/>
              <w:ind w:right="363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Mes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D1307B8" w14:textId="77777777" w:rsidR="00C76982" w:rsidRPr="0077502D" w:rsidRDefault="00EF6DC2">
            <w:pPr>
              <w:pStyle w:val="TableParagraph"/>
              <w:spacing w:line="248" w:lineRule="exact"/>
              <w:ind w:left="47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Año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E1C1D13" w14:textId="77777777" w:rsidR="00C76982" w:rsidRPr="0077502D" w:rsidRDefault="00EF6DC2">
            <w:pPr>
              <w:pStyle w:val="TableParagraph"/>
              <w:spacing w:line="248" w:lineRule="exact"/>
              <w:ind w:righ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Hora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79425DC" w14:textId="77777777" w:rsidR="00C76982" w:rsidRPr="0077502D" w:rsidRDefault="00EF6DC2">
            <w:pPr>
              <w:pStyle w:val="TableParagraph"/>
              <w:spacing w:line="248" w:lineRule="exact"/>
              <w:ind w:left="45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</w:p>
        </w:tc>
        <w:tc>
          <w:tcPr>
            <w:tcW w:w="345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97D5F76" w14:textId="77777777" w:rsidR="00C76982" w:rsidRPr="0077502D" w:rsidRDefault="00C769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6982" w:rsidRPr="0077502D" w14:paraId="1CD2AF0A" w14:textId="77777777">
        <w:trPr>
          <w:trHeight w:val="768"/>
        </w:trPr>
        <w:tc>
          <w:tcPr>
            <w:tcW w:w="12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D4D5B1B" w14:textId="77777777" w:rsidR="00C76982" w:rsidRPr="0077502D" w:rsidRDefault="00C769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CDF11" w14:textId="77777777" w:rsidR="00C76982" w:rsidRPr="0077502D" w:rsidRDefault="00C769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1F67B38" w14:textId="77777777" w:rsidR="00C76982" w:rsidRPr="0077502D" w:rsidRDefault="00C76982">
            <w:pPr>
              <w:pStyle w:val="TableParagraph"/>
              <w:spacing w:before="5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E210D9" w14:textId="22D20BFC" w:rsidR="00C76982" w:rsidRPr="0077502D" w:rsidRDefault="0077502D">
            <w:pPr>
              <w:pStyle w:val="TableParagraph"/>
              <w:ind w:righ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AD3830" w14:textId="77777777" w:rsidR="00C76982" w:rsidRPr="0077502D" w:rsidRDefault="00C76982">
            <w:pPr>
              <w:pStyle w:val="TableParagraph"/>
              <w:spacing w:before="5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515DBA" w14:textId="1A301DAC" w:rsidR="00C76982" w:rsidRPr="0077502D" w:rsidRDefault="0077502D">
            <w:pPr>
              <w:pStyle w:val="TableParagraph"/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285B60A" w14:textId="77777777" w:rsidR="00C76982" w:rsidRPr="0077502D" w:rsidRDefault="00C76982">
            <w:pPr>
              <w:pStyle w:val="TableParagraph"/>
              <w:spacing w:before="5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A54EB6" w14:textId="77777777" w:rsidR="00C76982" w:rsidRPr="0077502D" w:rsidRDefault="00EF6DC2">
            <w:pPr>
              <w:pStyle w:val="TableParagraph"/>
              <w:ind w:left="43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6C974FC" w14:textId="77777777" w:rsidR="00C76982" w:rsidRPr="0077502D" w:rsidRDefault="00C76982">
            <w:pPr>
              <w:pStyle w:val="TableParagraph"/>
              <w:spacing w:before="5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99AB5B" w14:textId="5276CF7D" w:rsidR="00C76982" w:rsidRPr="0077502D" w:rsidRDefault="0077502D">
            <w:pPr>
              <w:pStyle w:val="TableParagraph"/>
              <w:ind w:righ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4FAAA9" w14:textId="77777777" w:rsidR="00C76982" w:rsidRPr="0077502D" w:rsidRDefault="00C76982">
            <w:pPr>
              <w:pStyle w:val="TableParagraph"/>
              <w:spacing w:before="5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2DEC0" w14:textId="77777777" w:rsidR="00C76982" w:rsidRPr="0077502D" w:rsidRDefault="00EF6DC2">
            <w:pPr>
              <w:pStyle w:val="TableParagraph"/>
              <w:ind w:left="52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502D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</w:tc>
        <w:tc>
          <w:tcPr>
            <w:tcW w:w="345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4383EEC" w14:textId="77777777" w:rsidR="00C76982" w:rsidRPr="0077502D" w:rsidRDefault="00C769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91DB2A" w14:textId="77777777" w:rsidR="00770F8D" w:rsidRDefault="00770F8D"/>
    <w:sectPr w:rsidR="00770F8D">
      <w:type w:val="continuous"/>
      <w:pgSz w:w="16840" w:h="11910" w:orient="landscape"/>
      <w:pgMar w:top="1100" w:right="1060" w:bottom="28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82"/>
    <w:rsid w:val="00101EC2"/>
    <w:rsid w:val="00352852"/>
    <w:rsid w:val="00441220"/>
    <w:rsid w:val="00770F8D"/>
    <w:rsid w:val="0077502D"/>
    <w:rsid w:val="008470A6"/>
    <w:rsid w:val="0091082D"/>
    <w:rsid w:val="00A34A8F"/>
    <w:rsid w:val="00C76982"/>
    <w:rsid w:val="00EF6DC2"/>
    <w:rsid w:val="00F5526F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BA0023"/>
  <w15:docId w15:val="{24F29406-E9E9-4DAB-AEAC-4D46DB86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</w:style>
  <w:style w:type="paragraph" w:styleId="Puesto">
    <w:name w:val="Title"/>
    <w:basedOn w:val="Normal"/>
    <w:uiPriority w:val="10"/>
    <w:qFormat/>
    <w:pPr>
      <w:spacing w:before="55"/>
      <w:ind w:left="4709" w:right="4710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Reynaldo Calamani Apaza</dc:creator>
  <cp:lastModifiedBy>Servicio de Fortalecimiento Sifde</cp:lastModifiedBy>
  <cp:revision>4</cp:revision>
  <dcterms:created xsi:type="dcterms:W3CDTF">2021-02-26T23:41:00Z</dcterms:created>
  <dcterms:modified xsi:type="dcterms:W3CDTF">2021-02-26T23:43:00Z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2021-02-26T00:00:00Z</vt:filetime>
  </property>
</Properties>
</file>