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Spec="center" w:tblpY="126"/>
        <w:tblOverlap w:val="never"/>
        <w:tblW w:w="11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575"/>
        <w:gridCol w:w="582"/>
        <w:gridCol w:w="749"/>
        <w:gridCol w:w="863"/>
        <w:gridCol w:w="843"/>
        <w:gridCol w:w="796"/>
        <w:gridCol w:w="4847"/>
      </w:tblGrid>
      <w:tr w:rsidR="00D54022" w:rsidRPr="00D54022" w:rsidTr="00D455F3">
        <w:trPr>
          <w:trHeight w:val="300"/>
        </w:trPr>
        <w:tc>
          <w:tcPr>
            <w:tcW w:w="28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  <w:t>OBJETO DE CONTRATACION</w:t>
            </w:r>
          </w:p>
        </w:tc>
        <w:tc>
          <w:tcPr>
            <w:tcW w:w="868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022" w:rsidRPr="00D54022" w:rsidRDefault="00FE42BB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FE42BB">
              <w:rPr>
                <w:rFonts w:ascii="Verdana" w:hAnsi="Verdana" w:cs="Tahoma"/>
                <w:bCs/>
              </w:rPr>
              <w:t>SERVICIO DE ALQUILER DE CAMIONES PARA RECOJO DE MATERIALES SOBRANTES DE LAS CIRCUNSCRIPCIONES DE LA PAZ Y EL ALTO</w:t>
            </w:r>
          </w:p>
        </w:tc>
      </w:tr>
      <w:tr w:rsidR="00D54022" w:rsidRPr="00D54022" w:rsidTr="00D455F3">
        <w:trPr>
          <w:trHeight w:val="450"/>
        </w:trPr>
        <w:tc>
          <w:tcPr>
            <w:tcW w:w="2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</w:p>
        </w:tc>
        <w:tc>
          <w:tcPr>
            <w:tcW w:w="868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D54022" w:rsidRPr="00D54022" w:rsidTr="00D455F3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D54022" w:rsidRPr="00D54022" w:rsidTr="00D455F3">
        <w:trPr>
          <w:trHeight w:val="300"/>
        </w:trPr>
        <w:tc>
          <w:tcPr>
            <w:tcW w:w="1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  <w:t xml:space="preserve">CRONOGRAMA DE PLAZOS </w:t>
            </w:r>
          </w:p>
        </w:tc>
      </w:tr>
      <w:tr w:rsidR="00D54022" w:rsidRPr="00D54022" w:rsidTr="00D455F3">
        <w:trPr>
          <w:trHeight w:val="315"/>
        </w:trPr>
        <w:tc>
          <w:tcPr>
            <w:tcW w:w="1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El cronograma de plazos previstos para el proceso de </w:t>
            </w:r>
            <w:r w:rsidR="00DC6C47"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contratación</w:t>
            </w: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, es el siguiente:</w:t>
            </w:r>
          </w:p>
          <w:p w:rsidR="00DC6C47" w:rsidRPr="00D54022" w:rsidRDefault="00DC6C47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</w:tr>
      <w:tr w:rsidR="00D54022" w:rsidRPr="00D54022" w:rsidTr="00D455F3">
        <w:trPr>
          <w:trHeight w:val="315"/>
        </w:trPr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  <w:t>ACTIVIDAD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  <w:t>FECHA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  <w:t>HORA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b/>
                <w:bCs/>
                <w:color w:val="000000"/>
                <w:lang w:eastAsia="es-419"/>
              </w:rPr>
              <w:t>LUGAR Y DIRECCION</w:t>
            </w:r>
          </w:p>
        </w:tc>
      </w:tr>
      <w:tr w:rsidR="00D54022" w:rsidRPr="00D54022" w:rsidTr="00D455F3">
        <w:trPr>
          <w:trHeight w:val="300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1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Fecha de </w:t>
            </w:r>
            <w:r w:rsidR="00DC6C47"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publicación</w:t>
            </w: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 en la </w:t>
            </w:r>
            <w:r w:rsidR="00DC6C47"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página</w:t>
            </w: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 web.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C6C47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Día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Año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Hora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Min.</w:t>
            </w:r>
          </w:p>
        </w:tc>
        <w:tc>
          <w:tcPr>
            <w:tcW w:w="4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 xml:space="preserve">Avenida 20 De Octubre Esq. Juan Jose </w:t>
            </w:r>
            <w:r w:rsidR="00DC6C47"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Pérez</w:t>
            </w:r>
            <w:r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 xml:space="preserve"> N° 2001</w:t>
            </w:r>
          </w:p>
        </w:tc>
      </w:tr>
      <w:tr w:rsidR="00D54022" w:rsidRPr="00D54022" w:rsidTr="00D455F3">
        <w:trPr>
          <w:trHeight w:val="495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BF0683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334BA5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2021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  <w:r w:rsidR="00DC6C47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 </w:t>
            </w:r>
          </w:p>
        </w:tc>
        <w:tc>
          <w:tcPr>
            <w:tcW w:w="4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</w:tr>
      <w:tr w:rsidR="00D54022" w:rsidRPr="00D54022" w:rsidTr="00334BA5">
        <w:trPr>
          <w:trHeight w:val="495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2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Fecha </w:t>
            </w:r>
            <w:r w:rsidR="00DC6C47"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límite</w:t>
            </w: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 de entrega de propuesta por el proveedor.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C6C47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Día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Año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Hora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Min.</w:t>
            </w:r>
          </w:p>
        </w:tc>
        <w:tc>
          <w:tcPr>
            <w:tcW w:w="4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22DF" w:rsidP="0033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PRE</w:t>
            </w:r>
            <w:r w:rsidR="00D54022" w:rsidRPr="00D54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SENTACION</w:t>
            </w:r>
            <w:r w:rsidR="00D54022" w:rsidRPr="00D54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</w:t>
            </w:r>
            <w:r w:rsidRPr="00D522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419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</w:t>
            </w:r>
            <w:r w:rsidR="00D54022" w:rsidRPr="00D540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VENTANILLA</w:t>
            </w:r>
            <w:r w:rsidR="00D54022" w:rsidRPr="00D54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PLANTA BAJA (Avenida 20 De Octubre Esq. Juan Jose </w:t>
            </w:r>
            <w:r w:rsidR="00DC6C47" w:rsidRPr="00D54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Pérez</w:t>
            </w:r>
            <w:r w:rsidR="00D54022" w:rsidRPr="00D54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 xml:space="preserve"> N° 2001)</w:t>
            </w:r>
          </w:p>
        </w:tc>
      </w:tr>
      <w:tr w:rsidR="00D54022" w:rsidRPr="00D54022" w:rsidTr="00D455F3">
        <w:trPr>
          <w:trHeight w:val="600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BF0683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334BA5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2021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FB1BFE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00</w:t>
            </w:r>
          </w:p>
        </w:tc>
        <w:tc>
          <w:tcPr>
            <w:tcW w:w="4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</w:pPr>
          </w:p>
        </w:tc>
      </w:tr>
      <w:tr w:rsidR="00D54022" w:rsidRPr="00D54022" w:rsidTr="00D455F3">
        <w:trPr>
          <w:trHeight w:val="300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3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 xml:space="preserve">Fecha de entrega de informe o acta de </w:t>
            </w:r>
            <w:r w:rsidR="00DC6C47"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evaluación</w:t>
            </w: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C6C47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Día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Año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Hora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Min.</w:t>
            </w:r>
          </w:p>
        </w:tc>
        <w:tc>
          <w:tcPr>
            <w:tcW w:w="4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 xml:space="preserve">Avenida 20 De Octubre Esq. Juan Jose </w:t>
            </w:r>
            <w:r w:rsidR="00DC6C47"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Pérez</w:t>
            </w:r>
            <w:r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 xml:space="preserve"> N° 2001</w:t>
            </w:r>
          </w:p>
        </w:tc>
      </w:tr>
      <w:tr w:rsidR="00D54022" w:rsidRPr="00D54022" w:rsidTr="00D455F3">
        <w:trPr>
          <w:trHeight w:val="540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BF0683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334BA5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2021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</w:tr>
      <w:tr w:rsidR="00D54022" w:rsidRPr="00D54022" w:rsidTr="00D455F3">
        <w:trPr>
          <w:trHeight w:val="300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4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Fecha aproximada de firma de contrato.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C6C47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Día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Año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Hora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Min.</w:t>
            </w:r>
          </w:p>
        </w:tc>
        <w:tc>
          <w:tcPr>
            <w:tcW w:w="4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 xml:space="preserve">Avenida 20 De Octubre Esq. Juan Jose </w:t>
            </w:r>
            <w:r w:rsidR="00DC6C47"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Pérez</w:t>
            </w:r>
            <w:r w:rsidRPr="00D540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 xml:space="preserve"> N° 2001</w:t>
            </w:r>
          </w:p>
        </w:tc>
      </w:tr>
      <w:tr w:rsidR="00D54022" w:rsidRPr="00D54022" w:rsidTr="00D455F3">
        <w:trPr>
          <w:trHeight w:val="600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4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334BA5" w:rsidP="00BF0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1</w:t>
            </w:r>
            <w:r w:rsidR="00BF0683">
              <w:rPr>
                <w:rFonts w:ascii="Calibri" w:eastAsia="Times New Roman" w:hAnsi="Calibri" w:cs="Calibri"/>
                <w:color w:val="000000"/>
                <w:lang w:eastAsia="es-419"/>
              </w:rPr>
              <w:t>1</w:t>
            </w:r>
            <w:bookmarkStart w:id="0" w:name="_GoBack"/>
            <w:bookmarkEnd w:id="0"/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334BA5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>
              <w:rPr>
                <w:rFonts w:ascii="Calibri" w:eastAsia="Times New Roman" w:hAnsi="Calibri" w:cs="Calibri"/>
                <w:color w:val="000000"/>
                <w:lang w:eastAsia="es-419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2021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022" w:rsidRPr="00D54022" w:rsidRDefault="00D54022" w:rsidP="00D45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419"/>
              </w:rPr>
            </w:pPr>
            <w:r w:rsidRPr="00D54022">
              <w:rPr>
                <w:rFonts w:ascii="Calibri" w:eastAsia="Times New Roman" w:hAnsi="Calibri" w:cs="Calibri"/>
                <w:color w:val="000000"/>
                <w:lang w:eastAsia="es-419"/>
              </w:rPr>
              <w:t> </w:t>
            </w:r>
          </w:p>
        </w:tc>
        <w:tc>
          <w:tcPr>
            <w:tcW w:w="4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22" w:rsidRPr="00D54022" w:rsidRDefault="00D54022" w:rsidP="00D4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</w:tr>
    </w:tbl>
    <w:p w:rsidR="00D455F3" w:rsidRDefault="00D455F3"/>
    <w:p w:rsidR="00944C57" w:rsidRDefault="00D54022">
      <w:r>
        <w:br w:type="textWrapping" w:clear="all"/>
      </w:r>
    </w:p>
    <w:sectPr w:rsidR="00944C57" w:rsidSect="00D5402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6C" w:rsidRDefault="00904D6C" w:rsidP="00D455F3">
      <w:pPr>
        <w:spacing w:after="0" w:line="240" w:lineRule="auto"/>
      </w:pPr>
      <w:r>
        <w:separator/>
      </w:r>
    </w:p>
  </w:endnote>
  <w:endnote w:type="continuationSeparator" w:id="0">
    <w:p w:rsidR="00904D6C" w:rsidRDefault="00904D6C" w:rsidP="00D4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6C" w:rsidRDefault="00904D6C" w:rsidP="00D455F3">
      <w:pPr>
        <w:spacing w:after="0" w:line="240" w:lineRule="auto"/>
      </w:pPr>
      <w:r>
        <w:separator/>
      </w:r>
    </w:p>
  </w:footnote>
  <w:footnote w:type="continuationSeparator" w:id="0">
    <w:p w:rsidR="00904D6C" w:rsidRDefault="00904D6C" w:rsidP="00D4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F3" w:rsidRDefault="00D455F3">
    <w:pPr>
      <w:pStyle w:val="Encabezado"/>
    </w:pPr>
    <w:r w:rsidRPr="002E020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DD6E39C" wp14:editId="67E6BB66">
          <wp:simplePos x="0" y="0"/>
          <wp:positionH relativeFrom="margin">
            <wp:posOffset>4316730</wp:posOffset>
          </wp:positionH>
          <wp:positionV relativeFrom="paragraph">
            <wp:posOffset>168275</wp:posOffset>
          </wp:positionV>
          <wp:extent cx="1099185" cy="554355"/>
          <wp:effectExtent l="0" t="0" r="5715" b="0"/>
          <wp:wrapTopAndBottom/>
          <wp:docPr id="45" name="Imagen 45" descr="L:\GROVERIUS E. G. 2020\LOGOS\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VERIUS E. G. 2020\LOGOS\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FD"/>
    <w:rsid w:val="00076082"/>
    <w:rsid w:val="00092629"/>
    <w:rsid w:val="00195C4D"/>
    <w:rsid w:val="00334BA5"/>
    <w:rsid w:val="003E5E1A"/>
    <w:rsid w:val="004067C8"/>
    <w:rsid w:val="00430382"/>
    <w:rsid w:val="004E16C8"/>
    <w:rsid w:val="005608E9"/>
    <w:rsid w:val="0081023A"/>
    <w:rsid w:val="008C0EFC"/>
    <w:rsid w:val="008C52FB"/>
    <w:rsid w:val="00904D6C"/>
    <w:rsid w:val="00944C57"/>
    <w:rsid w:val="009E1002"/>
    <w:rsid w:val="00AF21BB"/>
    <w:rsid w:val="00B479F8"/>
    <w:rsid w:val="00BF0683"/>
    <w:rsid w:val="00D367FD"/>
    <w:rsid w:val="00D455F3"/>
    <w:rsid w:val="00D522DF"/>
    <w:rsid w:val="00D54022"/>
    <w:rsid w:val="00DC6C47"/>
    <w:rsid w:val="00E2765C"/>
    <w:rsid w:val="00FB1BFE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57B"/>
  <w15:chartTrackingRefBased/>
  <w15:docId w15:val="{A5F83011-B1E2-4D61-BA99-A40BD4F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5F3"/>
  </w:style>
  <w:style w:type="paragraph" w:styleId="Piedepgina">
    <w:name w:val="footer"/>
    <w:basedOn w:val="Normal"/>
    <w:link w:val="PiedepginaCar"/>
    <w:uiPriority w:val="99"/>
    <w:unhideWhenUsed/>
    <w:rsid w:val="00D45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5F3"/>
  </w:style>
  <w:style w:type="paragraph" w:styleId="Textodeglobo">
    <w:name w:val="Balloon Text"/>
    <w:basedOn w:val="Normal"/>
    <w:link w:val="TextodegloboCar"/>
    <w:uiPriority w:val="99"/>
    <w:semiHidden/>
    <w:unhideWhenUsed/>
    <w:rsid w:val="0007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Guillermo Quintana Lara</dc:creator>
  <cp:keywords/>
  <dc:description/>
  <cp:lastModifiedBy>DM1</cp:lastModifiedBy>
  <cp:revision>10</cp:revision>
  <cp:lastPrinted>2021-02-04T16:03:00Z</cp:lastPrinted>
  <dcterms:created xsi:type="dcterms:W3CDTF">2021-02-01T02:52:00Z</dcterms:created>
  <dcterms:modified xsi:type="dcterms:W3CDTF">2021-02-04T16:03:00Z</dcterms:modified>
</cp:coreProperties>
</file>